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DA" w:rsidRDefault="00630EDA" w:rsidP="00630EDA">
      <w:r>
        <w:t>CLASSE SECONDA  ATTIVITA’FINO AL  30 APRILE</w:t>
      </w:r>
    </w:p>
    <w:p w:rsidR="00EB7005" w:rsidRDefault="00EB7005" w:rsidP="00630EDA">
      <w:pPr>
        <w:rPr>
          <w:b/>
          <w:u w:val="single"/>
        </w:rPr>
      </w:pPr>
      <w:r w:rsidRPr="00EB7005">
        <w:rPr>
          <w:b/>
          <w:u w:val="single"/>
        </w:rPr>
        <w:t>INGLESE</w:t>
      </w:r>
    </w:p>
    <w:p w:rsidR="00EB7005" w:rsidRDefault="00EB7005" w:rsidP="00630EDA">
      <w:r>
        <w:t>Utilizzo di vocaboli e strutture apprese in un gioco,</w:t>
      </w:r>
    </w:p>
    <w:p w:rsidR="00EB7005" w:rsidRDefault="00EB7005" w:rsidP="00630EDA">
      <w:r>
        <w:t>libro di inglese pag. 56 ascolto e decodifica di una serie di foto attraverso la lettura di immagini e l’associazione di immagine-parola,</w:t>
      </w:r>
    </w:p>
    <w:p w:rsidR="00EB7005" w:rsidRPr="00EB7005" w:rsidRDefault="00EB7005" w:rsidP="00630EDA">
      <w:r>
        <w:t xml:space="preserve">libro pag. </w:t>
      </w:r>
      <w:r w:rsidR="00B52CE4">
        <w:t xml:space="preserve">6: </w:t>
      </w:r>
      <w:r>
        <w:t xml:space="preserve">ascolto </w:t>
      </w:r>
      <w:proofErr w:type="spellStart"/>
      <w:r>
        <w:t>CD</w:t>
      </w:r>
      <w:proofErr w:type="spellEnd"/>
      <w:r>
        <w:t xml:space="preserve"> per l’apprendimento dei nomi di alcuni cibi.</w:t>
      </w:r>
    </w:p>
    <w:p w:rsidR="00EF3B71" w:rsidRDefault="00B52CE4"/>
    <w:sectPr w:rsidR="00EF3B71" w:rsidSect="00B43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30EDA"/>
    <w:rsid w:val="001033A8"/>
    <w:rsid w:val="001C4B12"/>
    <w:rsid w:val="00630EDA"/>
    <w:rsid w:val="00B4385D"/>
    <w:rsid w:val="00B52CE4"/>
    <w:rsid w:val="00EB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0E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2020-04-26T17:46:00Z</dcterms:created>
  <dcterms:modified xsi:type="dcterms:W3CDTF">2020-04-26T17:56:00Z</dcterms:modified>
</cp:coreProperties>
</file>